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93" w:rsidRPr="00D277A1" w:rsidRDefault="00BB2293" w:rsidP="00BB2293">
      <w:pPr>
        <w:rPr>
          <w:rFonts w:ascii="Calibri" w:hAnsi="Calibri" w:cs="Arial"/>
          <w:szCs w:val="22"/>
        </w:rPr>
      </w:pPr>
      <w:r w:rsidRPr="00D277A1">
        <w:rPr>
          <w:rFonts w:ascii="Calibri" w:hAnsi="Calibri" w:cs="Arial"/>
          <w:szCs w:val="22"/>
        </w:rPr>
        <w:t>Příloha č.</w:t>
      </w:r>
      <w:r>
        <w:rPr>
          <w:rFonts w:ascii="Calibri" w:hAnsi="Calibri" w:cs="Arial"/>
          <w:szCs w:val="22"/>
        </w:rPr>
        <w:t xml:space="preserve"> </w:t>
      </w:r>
      <w:r w:rsidRPr="00D277A1">
        <w:rPr>
          <w:rFonts w:ascii="Calibri" w:hAnsi="Calibri" w:cs="Arial"/>
          <w:szCs w:val="22"/>
        </w:rPr>
        <w:t>2</w:t>
      </w:r>
    </w:p>
    <w:p w:rsidR="00BB2293" w:rsidRDefault="00BB2293" w:rsidP="00BB2293">
      <w:pPr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NABÍDKA POSKYTOVANÝCH SLUŽEB </w:t>
      </w:r>
      <w:r>
        <w:rPr>
          <w:rFonts w:ascii="Calibri" w:hAnsi="Calibri" w:cs="Arial"/>
          <w:b/>
        </w:rPr>
        <w:br/>
      </w:r>
      <w:r>
        <w:rPr>
          <w:rFonts w:ascii="Calibri" w:hAnsi="Calibri" w:cs="Arial"/>
        </w:rPr>
        <w:t xml:space="preserve">       pro službu podpora samostatného bydlení</w:t>
      </w:r>
    </w:p>
    <w:p w:rsidR="00BB2293" w:rsidRPr="00240D6E" w:rsidRDefault="00BB2293" w:rsidP="00BB2293">
      <w:pPr>
        <w:jc w:val="center"/>
        <w:rPr>
          <w:rFonts w:ascii="Calibri" w:hAnsi="Calibri" w:cs="Arial"/>
          <w:b/>
        </w:rPr>
      </w:pPr>
      <w:r w:rsidRPr="00240D6E">
        <w:rPr>
          <w:rFonts w:ascii="Calibri" w:hAnsi="Calibri" w:cs="Arial"/>
          <w:b/>
        </w:rPr>
        <w:t xml:space="preserve">od </w:t>
      </w:r>
      <w:proofErr w:type="gramStart"/>
      <w:r w:rsidR="00CF67ED">
        <w:rPr>
          <w:rFonts w:ascii="Calibri" w:hAnsi="Calibri" w:cs="Arial"/>
          <w:b/>
        </w:rPr>
        <w:t>1.4.2025</w:t>
      </w:r>
      <w:proofErr w:type="gramEnd"/>
    </w:p>
    <w:p w:rsidR="00BB2293" w:rsidRDefault="00BB2293" w:rsidP="00BB2293">
      <w:pPr>
        <w:autoSpaceDE w:val="0"/>
        <w:autoSpaceDN w:val="0"/>
        <w:adjustRightInd w:val="0"/>
        <w:spacing w:after="120"/>
        <w:rPr>
          <w:rFonts w:ascii="Calibri" w:hAnsi="Calibri" w:cs="Arial"/>
          <w:b/>
        </w:rPr>
      </w:pPr>
    </w:p>
    <w:p w:rsidR="00CF67ED" w:rsidRPr="005E5BD5" w:rsidRDefault="00CF67ED" w:rsidP="00CF67ED">
      <w:pPr>
        <w:autoSpaceDE w:val="0"/>
        <w:autoSpaceDN w:val="0"/>
        <w:adjustRightInd w:val="0"/>
        <w:spacing w:after="120"/>
        <w:rPr>
          <w:rFonts w:ascii="Calibri" w:hAnsi="Calibri"/>
          <w:b/>
        </w:rPr>
      </w:pPr>
      <w:r w:rsidRPr="005E5BD5">
        <w:rPr>
          <w:rFonts w:ascii="Calibri" w:hAnsi="Calibri" w:cs="Arial"/>
          <w:b/>
        </w:rPr>
        <w:t xml:space="preserve">I. </w:t>
      </w:r>
      <w:r w:rsidRPr="005E5BD5">
        <w:rPr>
          <w:rFonts w:ascii="Calibri" w:hAnsi="Calibri"/>
          <w:b/>
        </w:rPr>
        <w:t xml:space="preserve">CENÍK ÚHRADY ZA POSKYTOVÁNÍ </w:t>
      </w:r>
      <w:r>
        <w:rPr>
          <w:rFonts w:ascii="Calibri" w:hAnsi="Calibri"/>
          <w:b/>
        </w:rPr>
        <w:t xml:space="preserve">SOCIÁLNÍ SLUŽBY </w:t>
      </w:r>
      <w:r w:rsidRPr="005E5BD5">
        <w:rPr>
          <w:rFonts w:ascii="Calibri" w:hAnsi="Calibri"/>
          <w:b/>
        </w:rPr>
        <w:t>PODPOR</w:t>
      </w:r>
      <w:r>
        <w:rPr>
          <w:rFonts w:ascii="Calibri" w:hAnsi="Calibri"/>
          <w:b/>
        </w:rPr>
        <w:t>A</w:t>
      </w:r>
      <w:r w:rsidRPr="005E5BD5">
        <w:rPr>
          <w:rFonts w:ascii="Calibri" w:hAnsi="Calibri"/>
          <w:b/>
        </w:rPr>
        <w:t xml:space="preserve"> SAMOSTATNÉHO BYDLENÍ</w:t>
      </w:r>
    </w:p>
    <w:p w:rsidR="00CF67ED" w:rsidRPr="005E5BD5" w:rsidRDefault="00CF67ED" w:rsidP="00CF67ED">
      <w:pPr>
        <w:pStyle w:val="Nadpis1"/>
        <w:ind w:left="567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</w:tblGrid>
      <w:tr w:rsidR="00CF67ED" w:rsidRPr="005E5BD5" w:rsidTr="001C6691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ED" w:rsidRPr="005E5BD5" w:rsidRDefault="00CF67ED" w:rsidP="001C6691">
            <w:pPr>
              <w:spacing w:line="276" w:lineRule="auto"/>
              <w:jc w:val="both"/>
              <w:rPr>
                <w:rFonts w:ascii="Calibri" w:hAnsi="Calibri" w:cs="Arial"/>
                <w:lang w:eastAsia="en-US"/>
              </w:rPr>
            </w:pPr>
            <w:r w:rsidRPr="005E5BD5">
              <w:rPr>
                <w:rFonts w:ascii="Calibri" w:hAnsi="Calibri"/>
                <w:lang w:eastAsia="en-US"/>
              </w:rPr>
              <w:t>individuálně poskytnuté úkony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ED" w:rsidRPr="005E5BD5" w:rsidRDefault="00CF67ED" w:rsidP="001C6691">
            <w:pPr>
              <w:spacing w:line="276" w:lineRule="auto"/>
              <w:ind w:firstLine="567"/>
              <w:jc w:val="center"/>
              <w:rPr>
                <w:rFonts w:ascii="Calibri" w:hAnsi="Calibri" w:cs="Arial"/>
                <w:b/>
                <w:lang w:eastAsia="en-US"/>
              </w:rPr>
            </w:pPr>
            <w:r w:rsidRPr="005E5BD5">
              <w:rPr>
                <w:rFonts w:ascii="Calibri" w:hAnsi="Calibri" w:cs="Arial"/>
                <w:b/>
                <w:lang w:eastAsia="en-US"/>
              </w:rPr>
              <w:t>130 Kč/hod</w:t>
            </w:r>
          </w:p>
        </w:tc>
      </w:tr>
    </w:tbl>
    <w:p w:rsidR="00CF67ED" w:rsidRPr="005E5BD5" w:rsidRDefault="00CF67ED" w:rsidP="00CF67ED"/>
    <w:p w:rsidR="00CF67ED" w:rsidRPr="005E5BD5" w:rsidRDefault="00CF67ED" w:rsidP="00CF67ED">
      <w:pPr>
        <w:ind w:firstLine="142"/>
        <w:rPr>
          <w:b/>
        </w:rPr>
      </w:pPr>
      <w:r w:rsidRPr="005E5BD5">
        <w:rPr>
          <w:rFonts w:ascii="Calibri" w:hAnsi="Calibri"/>
          <w:b/>
        </w:rPr>
        <w:t>Přehled základních činností:</w:t>
      </w:r>
    </w:p>
    <w:p w:rsidR="00CF67ED" w:rsidRPr="005E5BD5" w:rsidRDefault="00CF67ED" w:rsidP="00CF67ED">
      <w:pPr>
        <w:ind w:firstLine="142"/>
        <w:rPr>
          <w:rFonts w:ascii="Calibri" w:hAnsi="Calibri"/>
        </w:rPr>
      </w:pPr>
      <w:r w:rsidRPr="005E5BD5">
        <w:rPr>
          <w:rFonts w:ascii="Calibri" w:hAnsi="Calibri"/>
        </w:rPr>
        <w:t>- pomoc při zajištění chodu domácnosti</w:t>
      </w:r>
    </w:p>
    <w:p w:rsidR="00CF67ED" w:rsidRPr="005E5BD5" w:rsidRDefault="00CF67ED" w:rsidP="00CF67ED">
      <w:pPr>
        <w:ind w:firstLine="142"/>
        <w:rPr>
          <w:rFonts w:ascii="Calibri" w:hAnsi="Calibri"/>
        </w:rPr>
      </w:pPr>
      <w:r w:rsidRPr="005E5BD5">
        <w:rPr>
          <w:rFonts w:ascii="Calibri" w:hAnsi="Calibri"/>
        </w:rPr>
        <w:t>- výchovné, vzdělávací a aktivizační činnosti</w:t>
      </w:r>
    </w:p>
    <w:p w:rsidR="00CF67ED" w:rsidRPr="005E5BD5" w:rsidRDefault="00CF67ED" w:rsidP="00CF67ED">
      <w:pPr>
        <w:ind w:firstLine="142"/>
        <w:rPr>
          <w:rFonts w:ascii="Calibri" w:hAnsi="Calibri"/>
        </w:rPr>
      </w:pPr>
      <w:r w:rsidRPr="005E5BD5">
        <w:rPr>
          <w:rFonts w:ascii="Calibri" w:hAnsi="Calibri"/>
        </w:rPr>
        <w:t>- zprostředkování kontaktu se společenským prostředím</w:t>
      </w:r>
    </w:p>
    <w:p w:rsidR="00CF67ED" w:rsidRPr="005E5BD5" w:rsidRDefault="00CF67ED" w:rsidP="00CF67ED">
      <w:pPr>
        <w:ind w:firstLine="142"/>
        <w:rPr>
          <w:rFonts w:ascii="Calibri" w:hAnsi="Calibri"/>
        </w:rPr>
      </w:pPr>
      <w:r w:rsidRPr="005E5BD5">
        <w:rPr>
          <w:rFonts w:ascii="Calibri" w:hAnsi="Calibri"/>
        </w:rPr>
        <w:t>- sociálně terapeutické činnosti</w:t>
      </w:r>
    </w:p>
    <w:p w:rsidR="00CF67ED" w:rsidRPr="005E5BD5" w:rsidRDefault="00CF67ED" w:rsidP="00CF67ED">
      <w:pPr>
        <w:ind w:firstLine="142"/>
        <w:rPr>
          <w:rFonts w:ascii="Calibri" w:hAnsi="Calibri"/>
        </w:rPr>
      </w:pPr>
      <w:r w:rsidRPr="005E5BD5">
        <w:rPr>
          <w:rFonts w:ascii="Calibri" w:hAnsi="Calibri"/>
        </w:rPr>
        <w:t>- pomoc při uplatňování práv, oprávněných zájmů a při obstarávání osobních záležitostí</w:t>
      </w:r>
    </w:p>
    <w:p w:rsidR="00CF67ED" w:rsidRPr="005E5BD5" w:rsidRDefault="00CF67ED" w:rsidP="00CF67ED">
      <w:pPr>
        <w:suppressAutoHyphens/>
        <w:rPr>
          <w:rFonts w:ascii="Calibri" w:hAnsi="Calibri" w:cs="Arial"/>
          <w:b/>
        </w:rPr>
      </w:pPr>
    </w:p>
    <w:p w:rsidR="00CF67ED" w:rsidRPr="005E5BD5" w:rsidRDefault="00CF67ED" w:rsidP="00CF67ED">
      <w:pPr>
        <w:suppressAutoHyphens/>
        <w:rPr>
          <w:rFonts w:ascii="Calibri" w:hAnsi="Calibri" w:cs="Arial"/>
          <w:b/>
        </w:rPr>
      </w:pPr>
    </w:p>
    <w:p w:rsidR="00CF67ED" w:rsidRPr="005E5BD5" w:rsidRDefault="00CF67ED" w:rsidP="00CF67ED">
      <w:pPr>
        <w:suppressAutoHyphens/>
        <w:rPr>
          <w:rFonts w:ascii="Calibri" w:hAnsi="Calibri" w:cs="Arial"/>
          <w:b/>
        </w:rPr>
      </w:pPr>
      <w:r w:rsidRPr="005E5BD5">
        <w:rPr>
          <w:rFonts w:ascii="Calibri" w:hAnsi="Calibri" w:cs="Arial"/>
          <w:b/>
        </w:rPr>
        <w:t>II. CENÍK FAKULTATIVNÍCH SLUŽEB</w:t>
      </w:r>
    </w:p>
    <w:p w:rsidR="00CF67ED" w:rsidRDefault="00CF67ED" w:rsidP="00CF67ED">
      <w:pPr>
        <w:pStyle w:val="Zkladntext"/>
        <w:rPr>
          <w:rFonts w:ascii="Calibri" w:hAnsi="Calibri" w:cs="Times New Roman"/>
          <w:color w:val="000000"/>
          <w:sz w:val="24"/>
        </w:rPr>
      </w:pPr>
      <w:r>
        <w:rPr>
          <w:rFonts w:ascii="Calibri" w:hAnsi="Calibri"/>
          <w:i w:val="0"/>
          <w:color w:val="000000"/>
          <w:sz w:val="24"/>
        </w:rPr>
        <w:tab/>
      </w:r>
      <w:r>
        <w:rPr>
          <w:rFonts w:ascii="Calibri" w:hAnsi="Calibri"/>
          <w:i w:val="0"/>
          <w:color w:val="000000"/>
          <w:sz w:val="24"/>
        </w:rPr>
        <w:tab/>
      </w:r>
      <w:r>
        <w:rPr>
          <w:rFonts w:ascii="Calibri" w:hAnsi="Calibri"/>
          <w:i w:val="0"/>
          <w:color w:val="000000"/>
          <w:sz w:val="24"/>
        </w:rPr>
        <w:tab/>
      </w:r>
      <w:r>
        <w:rPr>
          <w:rFonts w:ascii="Calibri" w:hAnsi="Calibri"/>
          <w:i w:val="0"/>
          <w:color w:val="000000"/>
          <w:sz w:val="24"/>
        </w:rPr>
        <w:tab/>
      </w:r>
      <w:r>
        <w:rPr>
          <w:rFonts w:ascii="Calibri" w:hAnsi="Calibri"/>
          <w:i w:val="0"/>
          <w:color w:val="000000"/>
          <w:sz w:val="24"/>
        </w:rPr>
        <w:tab/>
      </w:r>
      <w:r>
        <w:rPr>
          <w:rFonts w:ascii="Calibri" w:hAnsi="Calibri"/>
          <w:i w:val="0"/>
          <w:color w:val="000000"/>
          <w:sz w:val="24"/>
        </w:rPr>
        <w:tab/>
        <w:t xml:space="preserve">                 </w:t>
      </w:r>
    </w:p>
    <w:p w:rsidR="00CF67ED" w:rsidRDefault="00CF67ED" w:rsidP="00CF67ED">
      <w:pPr>
        <w:suppressAutoHyphens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1. </w:t>
      </w:r>
      <w:r>
        <w:rPr>
          <w:rFonts w:ascii="Calibri" w:hAnsi="Calibri"/>
        </w:rPr>
        <w:t xml:space="preserve">Doprava automobilem domova   - </w:t>
      </w:r>
      <w:r>
        <w:rPr>
          <w:rFonts w:ascii="Calibri" w:hAnsi="Calibri"/>
          <w:b/>
        </w:rPr>
        <w:t>jednotná cena 6,-Kč/km</w:t>
      </w:r>
    </w:p>
    <w:p w:rsidR="00CF67ED" w:rsidRDefault="00CF67ED" w:rsidP="00CF67ED">
      <w:pPr>
        <w:suppressAutoHyphens/>
        <w:rPr>
          <w:rFonts w:ascii="Calibri" w:hAnsi="Calibri" w:cs="Arial"/>
          <w:color w:val="000000"/>
        </w:rPr>
      </w:pPr>
    </w:p>
    <w:p w:rsidR="00CF67ED" w:rsidRDefault="00CF67ED" w:rsidP="00CF67ED">
      <w:pPr>
        <w:suppressAutoHyphens/>
        <w:rPr>
          <w:rFonts w:ascii="Calibri" w:hAnsi="Calibri"/>
        </w:rPr>
      </w:pPr>
    </w:p>
    <w:p w:rsidR="00CF67ED" w:rsidRDefault="00CF67ED" w:rsidP="00CF67ED">
      <w:pPr>
        <w:suppressAutoHyphens/>
        <w:rPr>
          <w:rFonts w:ascii="Calibri" w:hAnsi="Calibri" w:cs="Arial"/>
          <w:b/>
        </w:rPr>
      </w:pPr>
    </w:p>
    <w:p w:rsidR="00CF67ED" w:rsidRDefault="00CF67ED" w:rsidP="00CF67ED">
      <w:pPr>
        <w:suppressAutoHyphens/>
        <w:rPr>
          <w:rFonts w:ascii="Calibri" w:hAnsi="Calibri" w:cs="Arial"/>
          <w:b/>
        </w:rPr>
      </w:pPr>
    </w:p>
    <w:p w:rsidR="00CF67ED" w:rsidRDefault="00CF67ED" w:rsidP="00CF67ED">
      <w:pPr>
        <w:suppressAutoHyphens/>
        <w:rPr>
          <w:rFonts w:ascii="Calibri" w:hAnsi="Calibri" w:cs="Arial"/>
          <w:b/>
        </w:rPr>
      </w:pPr>
    </w:p>
    <w:p w:rsidR="00CF67ED" w:rsidRDefault="00CF67ED" w:rsidP="00CF67ED">
      <w:pPr>
        <w:pStyle w:val="Zkladntext"/>
        <w:rPr>
          <w:rFonts w:ascii="Calibri" w:hAnsi="Calibri"/>
          <w:color w:val="000000"/>
          <w:sz w:val="24"/>
        </w:rPr>
      </w:pPr>
    </w:p>
    <w:p w:rsidR="00CF67ED" w:rsidRPr="006F7580" w:rsidRDefault="00CF67ED" w:rsidP="00CF67ED">
      <w:pPr>
        <w:pStyle w:val="Zkladntext"/>
        <w:jc w:val="left"/>
        <w:rPr>
          <w:rFonts w:ascii="Calibri" w:hAnsi="Calibri"/>
          <w:i w:val="0"/>
          <w:sz w:val="24"/>
        </w:rPr>
      </w:pPr>
      <w:r w:rsidRPr="006F7580">
        <w:rPr>
          <w:rFonts w:ascii="Calibri" w:hAnsi="Calibri"/>
          <w:i w:val="0"/>
          <w:color w:val="000000"/>
          <w:sz w:val="24"/>
        </w:rPr>
        <w:t xml:space="preserve">       …………………………………………</w:t>
      </w:r>
      <w:proofErr w:type="gramStart"/>
      <w:r w:rsidRPr="006F7580">
        <w:rPr>
          <w:rFonts w:ascii="Calibri" w:hAnsi="Calibri"/>
          <w:i w:val="0"/>
          <w:color w:val="000000"/>
          <w:sz w:val="24"/>
        </w:rPr>
        <w:t xml:space="preserve">…..                                          </w:t>
      </w:r>
      <w:r w:rsidRPr="006F7580">
        <w:rPr>
          <w:rFonts w:ascii="Calibri" w:hAnsi="Calibri"/>
          <w:i w:val="0"/>
          <w:color w:val="000000"/>
          <w:sz w:val="24"/>
        </w:rPr>
        <w:br/>
      </w:r>
      <w:r w:rsidRPr="006F7580">
        <w:rPr>
          <w:rFonts w:ascii="Calibri" w:hAnsi="Calibri"/>
          <w:i w:val="0"/>
          <w:sz w:val="24"/>
        </w:rPr>
        <w:t xml:space="preserve">               za</w:t>
      </w:r>
      <w:proofErr w:type="gramEnd"/>
      <w:r w:rsidRPr="006F7580">
        <w:rPr>
          <w:rFonts w:ascii="Calibri" w:hAnsi="Calibri"/>
          <w:i w:val="0"/>
          <w:sz w:val="24"/>
        </w:rPr>
        <w:t xml:space="preserve"> Poskytovatele                                        </w:t>
      </w:r>
      <w:r w:rsidRPr="006F7580">
        <w:rPr>
          <w:rFonts w:ascii="Calibri" w:hAnsi="Calibri"/>
          <w:i w:val="0"/>
          <w:sz w:val="24"/>
        </w:rPr>
        <w:tab/>
        <w:t xml:space="preserve">                            </w:t>
      </w:r>
    </w:p>
    <w:p w:rsidR="00CF67ED" w:rsidRPr="006F7580" w:rsidRDefault="00CF67ED" w:rsidP="00CF67ED">
      <w:pPr>
        <w:pStyle w:val="Zkladntext"/>
        <w:rPr>
          <w:rFonts w:ascii="Calibri" w:hAnsi="Calibri"/>
          <w:i w:val="0"/>
          <w:color w:val="000000"/>
          <w:sz w:val="24"/>
        </w:rPr>
      </w:pPr>
      <w:r w:rsidRPr="006F7580">
        <w:rPr>
          <w:rFonts w:ascii="Calibri" w:hAnsi="Calibri"/>
          <w:i w:val="0"/>
          <w:sz w:val="24"/>
        </w:rPr>
        <w:t xml:space="preserve">      Mgr. Petra Tučková - ředitelka</w:t>
      </w:r>
      <w:r w:rsidRPr="006F7580">
        <w:rPr>
          <w:rFonts w:ascii="Calibri" w:hAnsi="Calibri"/>
          <w:i w:val="0"/>
          <w:color w:val="000000"/>
          <w:sz w:val="24"/>
        </w:rPr>
        <w:t xml:space="preserve">       </w:t>
      </w:r>
    </w:p>
    <w:p w:rsidR="00CF67ED" w:rsidRPr="006F7580" w:rsidRDefault="00CF67ED" w:rsidP="00CF67ED">
      <w:pPr>
        <w:pStyle w:val="Zkladntext"/>
        <w:rPr>
          <w:rFonts w:ascii="Calibri" w:hAnsi="Calibri"/>
          <w:i w:val="0"/>
          <w:color w:val="000000"/>
          <w:sz w:val="24"/>
        </w:rPr>
      </w:pPr>
    </w:p>
    <w:p w:rsidR="00CF67ED" w:rsidRPr="006F7580" w:rsidRDefault="00CF67ED" w:rsidP="00CF67ED">
      <w:pPr>
        <w:pStyle w:val="Zkladntext"/>
        <w:rPr>
          <w:rFonts w:ascii="Calibri" w:hAnsi="Calibri"/>
          <w:i w:val="0"/>
          <w:color w:val="000000"/>
          <w:sz w:val="24"/>
        </w:rPr>
      </w:pPr>
    </w:p>
    <w:p w:rsidR="00CF67ED" w:rsidRPr="006F7580" w:rsidRDefault="00CF67ED" w:rsidP="00CF67ED">
      <w:pPr>
        <w:pStyle w:val="Zkladntext"/>
        <w:rPr>
          <w:rFonts w:ascii="Calibri" w:hAnsi="Calibri"/>
          <w:i w:val="0"/>
          <w:color w:val="000000"/>
          <w:sz w:val="24"/>
        </w:rPr>
      </w:pPr>
      <w:r w:rsidRPr="006F7580">
        <w:rPr>
          <w:rFonts w:ascii="Calibri" w:hAnsi="Calibri"/>
          <w:i w:val="0"/>
          <w:color w:val="000000"/>
          <w:sz w:val="24"/>
        </w:rPr>
        <w:t xml:space="preserve">Uživatel níže svým podpisem stvrzuje, že tento dokument </w:t>
      </w:r>
      <w:r>
        <w:rPr>
          <w:rFonts w:ascii="Calibri" w:hAnsi="Calibri"/>
          <w:i w:val="0"/>
          <w:color w:val="000000"/>
          <w:sz w:val="24"/>
        </w:rPr>
        <w:t xml:space="preserve">jednostranně vydávaný Poskytovatelem </w:t>
      </w:r>
      <w:r w:rsidRPr="006F7580">
        <w:rPr>
          <w:rFonts w:ascii="Calibri" w:hAnsi="Calibri"/>
          <w:i w:val="0"/>
          <w:color w:val="000000"/>
          <w:sz w:val="24"/>
        </w:rPr>
        <w:t>převzal dne …………</w:t>
      </w:r>
      <w:proofErr w:type="gramStart"/>
      <w:r w:rsidRPr="006F7580">
        <w:rPr>
          <w:rFonts w:ascii="Calibri" w:hAnsi="Calibri"/>
          <w:i w:val="0"/>
          <w:color w:val="000000"/>
          <w:sz w:val="24"/>
        </w:rPr>
        <w:t>…..</w:t>
      </w:r>
      <w:proofErr w:type="gramEnd"/>
    </w:p>
    <w:p w:rsidR="00CF67ED" w:rsidRPr="006F7580" w:rsidRDefault="00CF67ED" w:rsidP="00CF67ED">
      <w:pPr>
        <w:pStyle w:val="Zkladntext"/>
        <w:rPr>
          <w:rFonts w:ascii="Calibri" w:hAnsi="Calibri"/>
          <w:i w:val="0"/>
          <w:color w:val="000000"/>
          <w:sz w:val="24"/>
        </w:rPr>
      </w:pPr>
    </w:p>
    <w:p w:rsidR="00CF67ED" w:rsidRDefault="00CF67ED" w:rsidP="00CF67ED">
      <w:pPr>
        <w:pStyle w:val="Zkladntext"/>
        <w:spacing w:line="240" w:lineRule="auto"/>
        <w:contextualSpacing/>
        <w:jc w:val="right"/>
        <w:rPr>
          <w:rFonts w:ascii="Calibri" w:hAnsi="Calibri"/>
          <w:i w:val="0"/>
          <w:color w:val="000000"/>
          <w:sz w:val="24"/>
        </w:rPr>
      </w:pPr>
      <w:r w:rsidRPr="006F7580">
        <w:rPr>
          <w:rFonts w:ascii="Calibri" w:hAnsi="Calibri"/>
          <w:i w:val="0"/>
          <w:color w:val="000000"/>
          <w:sz w:val="24"/>
        </w:rPr>
        <w:t>………………………………….</w:t>
      </w:r>
    </w:p>
    <w:p w:rsidR="00CF67ED" w:rsidRPr="00CF67ED" w:rsidRDefault="00CF67ED" w:rsidP="00CF67ED">
      <w:pPr>
        <w:pStyle w:val="Zkladntext"/>
        <w:spacing w:line="240" w:lineRule="auto"/>
        <w:contextualSpacing/>
        <w:jc w:val="right"/>
        <w:rPr>
          <w:rFonts w:ascii="Calibri" w:hAnsi="Calibri"/>
          <w:i w:val="0"/>
          <w:color w:val="000000"/>
          <w:sz w:val="24"/>
        </w:rPr>
      </w:pPr>
      <w:r>
        <w:rPr>
          <w:rFonts w:ascii="Calibri" w:hAnsi="Calibri"/>
          <w:i w:val="0"/>
          <w:color w:val="000000"/>
          <w:sz w:val="24"/>
        </w:rPr>
        <w:t>Uživatel/Opatrovník</w:t>
      </w:r>
    </w:p>
    <w:p w:rsidR="00CF67ED" w:rsidRDefault="00CF67ED" w:rsidP="00CF67ED">
      <w:pPr>
        <w:pStyle w:val="Zpat"/>
      </w:pPr>
    </w:p>
    <w:p w:rsidR="00CF67ED" w:rsidRDefault="00CF67ED" w:rsidP="00CF67ED">
      <w:pPr>
        <w:jc w:val="center"/>
      </w:pPr>
    </w:p>
    <w:p w:rsidR="00CF67ED" w:rsidRDefault="00CF67ED" w:rsidP="00CF67ED">
      <w:pPr>
        <w:rPr>
          <w:sz w:val="22"/>
        </w:rPr>
      </w:pPr>
    </w:p>
    <w:p w:rsidR="00CF67ED" w:rsidRDefault="00CF67ED" w:rsidP="00CF67ED">
      <w:pPr>
        <w:jc w:val="center"/>
        <w:rPr>
          <w:rFonts w:ascii="Calibri" w:hAnsi="Calibri"/>
          <w:i/>
          <w:color w:val="000000"/>
          <w:sz w:val="22"/>
          <w:szCs w:val="22"/>
        </w:rPr>
      </w:pPr>
    </w:p>
    <w:p w:rsidR="00CF67ED" w:rsidRDefault="00CF67ED" w:rsidP="00CF67ED"/>
    <w:p w:rsidR="004D5064" w:rsidRDefault="004D5064">
      <w:bookmarkStart w:id="0" w:name="_GoBack"/>
      <w:bookmarkEnd w:id="0"/>
    </w:p>
    <w:sectPr w:rsidR="004D5064" w:rsidSect="00CF6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76" w:rsidRDefault="00450B76" w:rsidP="00BB2293">
      <w:r>
        <w:separator/>
      </w:r>
    </w:p>
  </w:endnote>
  <w:endnote w:type="continuationSeparator" w:id="0">
    <w:p w:rsidR="00450B76" w:rsidRDefault="00450B76" w:rsidP="00BB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93" w:rsidRDefault="00BB229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0D" w:rsidRPr="0068270D" w:rsidRDefault="0066440C" w:rsidP="0068270D">
    <w:pPr>
      <w:pStyle w:val="Zpat"/>
      <w:jc w:val="center"/>
      <w:rPr>
        <w:sz w:val="20"/>
        <w:szCs w:val="20"/>
      </w:rPr>
    </w:pPr>
    <w:r w:rsidRPr="0068270D">
      <w:rPr>
        <w:sz w:val="20"/>
        <w:szCs w:val="20"/>
      </w:rPr>
      <w:t xml:space="preserve">© Domov bez zámku Náměšť nad Oslavou, příspěvková organizace; V. Nezvala 115; </w:t>
    </w:r>
    <w:r w:rsidRPr="0068270D">
      <w:rPr>
        <w:sz w:val="20"/>
        <w:szCs w:val="20"/>
      </w:rPr>
      <w:br/>
      <w:t>675 71 Náměšť nad Oslavou</w:t>
    </w:r>
  </w:p>
  <w:p w:rsidR="0068270D" w:rsidRPr="0068270D" w:rsidRDefault="00450B76" w:rsidP="0068270D">
    <w:pPr>
      <w:pStyle w:val="Zpat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93" w:rsidRDefault="00BB22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76" w:rsidRDefault="00450B76" w:rsidP="00BB2293">
      <w:r>
        <w:separator/>
      </w:r>
    </w:p>
  </w:footnote>
  <w:footnote w:type="continuationSeparator" w:id="0">
    <w:p w:rsidR="00450B76" w:rsidRDefault="00450B76" w:rsidP="00BB2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93" w:rsidRDefault="00BB229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0D" w:rsidRPr="00BB2293" w:rsidRDefault="00450B76" w:rsidP="00BB229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2"/>
      <w:gridCol w:w="5501"/>
      <w:gridCol w:w="1848"/>
    </w:tblGrid>
    <w:tr w:rsidR="00D277A1" w:rsidRPr="00D70ED7" w:rsidTr="007867B3">
      <w:trPr>
        <w:cantSplit/>
        <w:trHeight w:val="709"/>
        <w:jc w:val="center"/>
      </w:trPr>
      <w:tc>
        <w:tcPr>
          <w:tcW w:w="1862" w:type="dxa"/>
          <w:vMerge w:val="restart"/>
          <w:vAlign w:val="center"/>
        </w:tcPr>
        <w:p w:rsidR="00D277A1" w:rsidRPr="00D70ED7" w:rsidRDefault="0066440C" w:rsidP="007867B3">
          <w:pPr>
            <w:pStyle w:val="Zhlav"/>
          </w:pPr>
          <w:r>
            <w:rPr>
              <w:noProof/>
            </w:rPr>
            <w:drawing>
              <wp:inline distT="0" distB="0" distL="0" distR="0" wp14:anchorId="06B9D77F" wp14:editId="228CD14B">
                <wp:extent cx="962025" cy="504825"/>
                <wp:effectExtent l="0" t="0" r="9525" b="9525"/>
                <wp:docPr id="2" name="obrázek 2" descr="DbZ_logo_vertical_claim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bZ_logo_vertical_claim_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1" w:type="dxa"/>
          <w:vAlign w:val="center"/>
        </w:tcPr>
        <w:p w:rsidR="00D277A1" w:rsidRPr="00812BA2" w:rsidRDefault="0066440C" w:rsidP="0068270D">
          <w:pPr>
            <w:pStyle w:val="Zhlav"/>
            <w:jc w:val="center"/>
            <w:rPr>
              <w:b/>
            </w:rPr>
          </w:pPr>
          <w:r>
            <w:rPr>
              <w:b/>
            </w:rPr>
            <w:t>Nabídka poskytovaných služeb</w:t>
          </w:r>
          <w:r>
            <w:rPr>
              <w:b/>
            </w:rPr>
            <w:br/>
            <w:t>podpory samostatného bydlení</w:t>
          </w:r>
        </w:p>
      </w:tc>
      <w:tc>
        <w:tcPr>
          <w:tcW w:w="1848" w:type="dxa"/>
          <w:vMerge w:val="restart"/>
          <w:vAlign w:val="center"/>
        </w:tcPr>
        <w:p w:rsidR="00D277A1" w:rsidRPr="0068270D" w:rsidRDefault="0066440C" w:rsidP="0068270D">
          <w:pPr>
            <w:pStyle w:val="Zkladntext"/>
            <w:tabs>
              <w:tab w:val="left" w:pos="557"/>
            </w:tabs>
            <w:spacing w:line="240" w:lineRule="auto"/>
            <w:jc w:val="center"/>
            <w:rPr>
              <w:rFonts w:ascii="Times New Roman" w:hAnsi="Times New Roman" w:cs="Times New Roman"/>
              <w:i w:val="0"/>
              <w:sz w:val="18"/>
              <w:szCs w:val="18"/>
            </w:rPr>
          </w:pP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t xml:space="preserve">Strana </w:t>
          </w: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begin"/>
          </w: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instrText xml:space="preserve"> PAGE </w:instrText>
          </w: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i w:val="0"/>
              <w:noProof/>
              <w:sz w:val="18"/>
              <w:szCs w:val="18"/>
            </w:rPr>
            <w:t>1</w:t>
          </w: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end"/>
          </w: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t xml:space="preserve"> z </w:t>
          </w: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begin"/>
          </w: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instrText xml:space="preserve"> NUMPAGES   \* MERGEFORMAT </w:instrText>
          </w: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separate"/>
          </w:r>
          <w:r w:rsidR="002656BF">
            <w:rPr>
              <w:rFonts w:ascii="Times New Roman" w:hAnsi="Times New Roman" w:cs="Times New Roman"/>
              <w:i w:val="0"/>
              <w:noProof/>
              <w:sz w:val="18"/>
              <w:szCs w:val="18"/>
            </w:rPr>
            <w:t>1</w:t>
          </w: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end"/>
          </w:r>
        </w:p>
        <w:p w:rsidR="00D277A1" w:rsidRPr="0068270D" w:rsidRDefault="0066440C" w:rsidP="0068270D">
          <w:pPr>
            <w:pStyle w:val="Zkladntext"/>
            <w:tabs>
              <w:tab w:val="left" w:pos="557"/>
            </w:tabs>
            <w:spacing w:line="240" w:lineRule="auto"/>
            <w:jc w:val="center"/>
            <w:rPr>
              <w:rFonts w:ascii="Times New Roman" w:hAnsi="Times New Roman" w:cs="Times New Roman"/>
              <w:i w:val="0"/>
              <w:sz w:val="18"/>
              <w:szCs w:val="18"/>
            </w:rPr>
          </w:pP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t>Rozdělovník: B</w:t>
          </w:r>
        </w:p>
        <w:p w:rsidR="00D277A1" w:rsidRPr="00AB7A99" w:rsidRDefault="0066440C" w:rsidP="0068270D">
          <w:pPr>
            <w:pStyle w:val="Zkladntext"/>
            <w:tabs>
              <w:tab w:val="left" w:pos="557"/>
            </w:tabs>
            <w:spacing w:line="240" w:lineRule="auto"/>
            <w:jc w:val="center"/>
            <w:rPr>
              <w:highlight w:val="yellow"/>
            </w:rPr>
          </w:pP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t>Vydání: 1.4</w:t>
          </w:r>
        </w:p>
      </w:tc>
    </w:tr>
    <w:tr w:rsidR="00D277A1" w:rsidRPr="00D70ED7" w:rsidTr="007867B3">
      <w:trPr>
        <w:cantSplit/>
        <w:trHeight w:val="135"/>
        <w:jc w:val="center"/>
      </w:trPr>
      <w:tc>
        <w:tcPr>
          <w:tcW w:w="1862" w:type="dxa"/>
          <w:vMerge/>
          <w:vAlign w:val="center"/>
        </w:tcPr>
        <w:p w:rsidR="00D277A1" w:rsidRPr="00D70ED7" w:rsidRDefault="00450B76" w:rsidP="007867B3">
          <w:pPr>
            <w:pStyle w:val="Zhlav"/>
            <w:rPr>
              <w:noProof/>
            </w:rPr>
          </w:pPr>
        </w:p>
      </w:tc>
      <w:tc>
        <w:tcPr>
          <w:tcW w:w="5501" w:type="dxa"/>
          <w:vAlign w:val="center"/>
        </w:tcPr>
        <w:p w:rsidR="00D277A1" w:rsidRPr="00527370" w:rsidRDefault="0066440C" w:rsidP="00131EF2">
          <w:pPr>
            <w:pStyle w:val="Zhlav"/>
            <w:jc w:val="center"/>
            <w:rPr>
              <w:b/>
              <w:noProof/>
            </w:rPr>
          </w:pPr>
          <w:r>
            <w:rPr>
              <w:b/>
              <w:noProof/>
            </w:rPr>
            <w:t>M-08-P03e</w:t>
          </w:r>
        </w:p>
      </w:tc>
      <w:tc>
        <w:tcPr>
          <w:tcW w:w="1848" w:type="dxa"/>
          <w:vMerge/>
          <w:vAlign w:val="center"/>
        </w:tcPr>
        <w:p w:rsidR="00D277A1" w:rsidRPr="00D70ED7" w:rsidRDefault="00450B76" w:rsidP="007867B3">
          <w:pPr>
            <w:pStyle w:val="Zhlav"/>
            <w:rPr>
              <w:noProof/>
            </w:rPr>
          </w:pPr>
        </w:p>
      </w:tc>
    </w:tr>
  </w:tbl>
  <w:p w:rsidR="00D277A1" w:rsidRDefault="00450B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93"/>
    <w:rsid w:val="00036E66"/>
    <w:rsid w:val="000A47DD"/>
    <w:rsid w:val="00185F9F"/>
    <w:rsid w:val="00240D6E"/>
    <w:rsid w:val="002656BF"/>
    <w:rsid w:val="002F6A1A"/>
    <w:rsid w:val="00450B76"/>
    <w:rsid w:val="004D5064"/>
    <w:rsid w:val="0066440C"/>
    <w:rsid w:val="006D0A6A"/>
    <w:rsid w:val="006D29E0"/>
    <w:rsid w:val="007013E6"/>
    <w:rsid w:val="008B7B38"/>
    <w:rsid w:val="00BB095B"/>
    <w:rsid w:val="00BB2293"/>
    <w:rsid w:val="00CF67ED"/>
    <w:rsid w:val="00D9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2293"/>
    <w:pPr>
      <w:keepNext/>
      <w:outlineLvl w:val="0"/>
    </w:pPr>
    <w:rPr>
      <w:rFonts w:ascii="Bookman Old Style" w:hAnsi="Bookman Old Styl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2293"/>
    <w:rPr>
      <w:rFonts w:ascii="Bookman Old Style" w:eastAsia="Times New Roman" w:hAnsi="Bookman Old Style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B2293"/>
    <w:pPr>
      <w:suppressAutoHyphens/>
      <w:spacing w:line="360" w:lineRule="auto"/>
      <w:jc w:val="both"/>
    </w:pPr>
    <w:rPr>
      <w:rFonts w:ascii="Arial" w:hAnsi="Arial" w:cs="Arial"/>
      <w:i/>
      <w:iCs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B2293"/>
    <w:rPr>
      <w:rFonts w:ascii="Arial" w:eastAsia="Times New Roman" w:hAnsi="Arial" w:cs="Arial"/>
      <w:i/>
      <w:iCs/>
      <w:sz w:val="20"/>
      <w:szCs w:val="24"/>
      <w:lang w:eastAsia="ar-SA"/>
    </w:rPr>
  </w:style>
  <w:style w:type="paragraph" w:styleId="Zhlav">
    <w:name w:val="header"/>
    <w:basedOn w:val="Normln"/>
    <w:link w:val="ZhlavChar"/>
    <w:rsid w:val="00BB2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2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B2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B2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2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29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2293"/>
    <w:pPr>
      <w:keepNext/>
      <w:outlineLvl w:val="0"/>
    </w:pPr>
    <w:rPr>
      <w:rFonts w:ascii="Bookman Old Style" w:hAnsi="Bookman Old Styl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2293"/>
    <w:rPr>
      <w:rFonts w:ascii="Bookman Old Style" w:eastAsia="Times New Roman" w:hAnsi="Bookman Old Style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B2293"/>
    <w:pPr>
      <w:suppressAutoHyphens/>
      <w:spacing w:line="360" w:lineRule="auto"/>
      <w:jc w:val="both"/>
    </w:pPr>
    <w:rPr>
      <w:rFonts w:ascii="Arial" w:hAnsi="Arial" w:cs="Arial"/>
      <w:i/>
      <w:iCs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B2293"/>
    <w:rPr>
      <w:rFonts w:ascii="Arial" w:eastAsia="Times New Roman" w:hAnsi="Arial" w:cs="Arial"/>
      <w:i/>
      <w:iCs/>
      <w:sz w:val="20"/>
      <w:szCs w:val="24"/>
      <w:lang w:eastAsia="ar-SA"/>
    </w:rPr>
  </w:style>
  <w:style w:type="paragraph" w:styleId="Zhlav">
    <w:name w:val="header"/>
    <w:basedOn w:val="Normln"/>
    <w:link w:val="ZhlavChar"/>
    <w:rsid w:val="00BB2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2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B2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B2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2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29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2024-08-27T13:52:00Z</cp:lastPrinted>
  <dcterms:created xsi:type="dcterms:W3CDTF">2025-03-21T07:28:00Z</dcterms:created>
  <dcterms:modified xsi:type="dcterms:W3CDTF">2025-03-21T07:28:00Z</dcterms:modified>
</cp:coreProperties>
</file>